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3DBA" w14:textId="1305A91B" w:rsidR="001F1960" w:rsidRDefault="001F1960" w:rsidP="001F1960">
      <w:pPr>
        <w:rPr>
          <w:rFonts w:ascii="Arial" w:hAnsi="Arial" w:cs="Arial"/>
          <w:sz w:val="20"/>
          <w:szCs w:val="20"/>
        </w:rPr>
      </w:pPr>
    </w:p>
    <w:p w14:paraId="5B353BCF" w14:textId="24446D96" w:rsidR="001F1960" w:rsidRDefault="001F1960" w:rsidP="001F1960">
      <w:pPr>
        <w:rPr>
          <w:rFonts w:ascii="Arial" w:hAnsi="Arial" w:cs="Arial"/>
          <w:sz w:val="20"/>
          <w:szCs w:val="20"/>
        </w:rPr>
      </w:pPr>
    </w:p>
    <w:p w14:paraId="702CD0DB" w14:textId="77777777" w:rsidR="001F1960" w:rsidRPr="003C773B" w:rsidRDefault="001F1960" w:rsidP="001F1960">
      <w:pPr>
        <w:rPr>
          <w:rFonts w:ascii="Arial" w:hAnsi="Arial" w:cs="Arial"/>
          <w:sz w:val="20"/>
          <w:szCs w:val="20"/>
        </w:rPr>
      </w:pPr>
    </w:p>
    <w:p w14:paraId="249EC08B" w14:textId="76115C0F" w:rsidR="001F1960" w:rsidRPr="004032AE" w:rsidRDefault="001F1960" w:rsidP="001F1960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032AE">
        <w:rPr>
          <w:rFonts w:ascii="Arial" w:hAnsi="Arial" w:cs="Arial"/>
          <w:b/>
          <w:bCs/>
          <w:sz w:val="20"/>
          <w:szCs w:val="20"/>
          <w:u w:val="single"/>
        </w:rPr>
        <w:t>Programma (concept &amp; op hoofdlijnen):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Regiobijeenkomsten Eetstoornissen</w:t>
      </w:r>
    </w:p>
    <w:p w14:paraId="794D6245" w14:textId="77777777" w:rsidR="001F1960" w:rsidRDefault="001F1960" w:rsidP="001F19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Bijeenkomst 1: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2266"/>
        <w:gridCol w:w="2266"/>
      </w:tblGrid>
      <w:tr w:rsidR="001F1960" w:rsidRPr="00D303CF" w14:paraId="56827EE3" w14:textId="77777777" w:rsidTr="00934D3B">
        <w:tc>
          <w:tcPr>
            <w:tcW w:w="1696" w:type="dxa"/>
            <w:shd w:val="clear" w:color="auto" w:fill="BFBFBF" w:themeFill="background1" w:themeFillShade="BF"/>
          </w:tcPr>
          <w:p w14:paraId="28BFDFBD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Wanneer (tijd)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14:paraId="63F71413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Wat (onderdeel)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18CA0282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Wie (docent)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18CEF465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Hoe (werkvorm)</w:t>
            </w:r>
          </w:p>
        </w:tc>
      </w:tr>
      <w:tr w:rsidR="001F1960" w:rsidRPr="00D303CF" w14:paraId="284BEFEB" w14:textId="77777777" w:rsidTr="00934D3B">
        <w:tc>
          <w:tcPr>
            <w:tcW w:w="1696" w:type="dxa"/>
          </w:tcPr>
          <w:p w14:paraId="674AAD25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19.30-19.40</w:t>
            </w:r>
          </w:p>
        </w:tc>
        <w:tc>
          <w:tcPr>
            <w:tcW w:w="2834" w:type="dxa"/>
          </w:tcPr>
          <w:p w14:paraId="36E146C0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Welkom &amp; korte toelichting op het programma</w:t>
            </w:r>
          </w:p>
          <w:p w14:paraId="7B63F336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476590D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Gastheer/gastvrouw (= docent 1)</w:t>
            </w:r>
          </w:p>
        </w:tc>
        <w:tc>
          <w:tcPr>
            <w:tcW w:w="2266" w:type="dxa"/>
          </w:tcPr>
          <w:p w14:paraId="0B431A13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Plenaire bespreking</w:t>
            </w:r>
          </w:p>
        </w:tc>
      </w:tr>
      <w:tr w:rsidR="001F1960" w:rsidRPr="00D303CF" w14:paraId="03ADD1E9" w14:textId="77777777" w:rsidTr="00934D3B">
        <w:tc>
          <w:tcPr>
            <w:tcW w:w="1696" w:type="dxa"/>
          </w:tcPr>
          <w:p w14:paraId="043FD9E0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19.40-20.10</w:t>
            </w:r>
          </w:p>
        </w:tc>
        <w:tc>
          <w:tcPr>
            <w:tcW w:w="2834" w:type="dxa"/>
          </w:tcPr>
          <w:p w14:paraId="20960F23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Toelichting op belangrijkste onderdelen zorgstandaard eetstoornissen (</w:t>
            </w:r>
            <w:proofErr w:type="spellStart"/>
            <w:r w:rsidRPr="00265B6E">
              <w:rPr>
                <w:rFonts w:ascii="Arial" w:hAnsi="Arial" w:cs="Arial"/>
                <w:sz w:val="20"/>
                <w:szCs w:val="20"/>
              </w:rPr>
              <w:t>vroegherkenning</w:t>
            </w:r>
            <w:proofErr w:type="spellEnd"/>
            <w:r w:rsidRPr="00265B6E">
              <w:rPr>
                <w:rFonts w:ascii="Arial" w:hAnsi="Arial" w:cs="Arial"/>
                <w:sz w:val="20"/>
                <w:szCs w:val="20"/>
              </w:rPr>
              <w:t>, diagnostiek, behandeling, betrekken naasten)</w:t>
            </w:r>
          </w:p>
          <w:p w14:paraId="37CF845D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F15A4AD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Docent 1, 2 en/of 3</w:t>
            </w:r>
          </w:p>
        </w:tc>
        <w:tc>
          <w:tcPr>
            <w:tcW w:w="2266" w:type="dxa"/>
          </w:tcPr>
          <w:p w14:paraId="6C5B3FDC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Plenaire presentatie</w:t>
            </w:r>
          </w:p>
        </w:tc>
      </w:tr>
      <w:tr w:rsidR="001F1960" w:rsidRPr="00D303CF" w14:paraId="7E7F1B5E" w14:textId="77777777" w:rsidTr="00934D3B">
        <w:tc>
          <w:tcPr>
            <w:tcW w:w="1696" w:type="dxa"/>
          </w:tcPr>
          <w:p w14:paraId="3E5A9C34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20.10-20.30</w:t>
            </w:r>
          </w:p>
        </w:tc>
        <w:tc>
          <w:tcPr>
            <w:tcW w:w="2834" w:type="dxa"/>
          </w:tcPr>
          <w:p w14:paraId="35275873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Mogelijkheid om vragen te stellen n.a.v. toelichting</w:t>
            </w:r>
          </w:p>
          <w:p w14:paraId="4178FA49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926996F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Docenten 1, 2, 3</w:t>
            </w:r>
          </w:p>
        </w:tc>
        <w:tc>
          <w:tcPr>
            <w:tcW w:w="2266" w:type="dxa"/>
          </w:tcPr>
          <w:p w14:paraId="38D92C23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Plenaire bespreking</w:t>
            </w:r>
          </w:p>
        </w:tc>
      </w:tr>
      <w:tr w:rsidR="001F1960" w:rsidRPr="00D303CF" w14:paraId="6702DFD0" w14:textId="77777777" w:rsidTr="00934D3B">
        <w:tc>
          <w:tcPr>
            <w:tcW w:w="1696" w:type="dxa"/>
          </w:tcPr>
          <w:p w14:paraId="6D49F17D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20.30-20.35</w:t>
            </w:r>
          </w:p>
        </w:tc>
        <w:tc>
          <w:tcPr>
            <w:tcW w:w="2834" w:type="dxa"/>
          </w:tcPr>
          <w:p w14:paraId="48C22A7E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Korte pauze</w:t>
            </w:r>
          </w:p>
          <w:p w14:paraId="5BE4F4C5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98F10F7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03CF">
              <w:rPr>
                <w:rFonts w:ascii="Arial" w:hAnsi="Arial" w:cs="Arial"/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2266" w:type="dxa"/>
          </w:tcPr>
          <w:p w14:paraId="008AC70D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03CF">
              <w:rPr>
                <w:rFonts w:ascii="Arial" w:hAnsi="Arial" w:cs="Arial"/>
                <w:sz w:val="20"/>
                <w:szCs w:val="20"/>
              </w:rPr>
              <w:t>nvt</w:t>
            </w:r>
            <w:proofErr w:type="spellEnd"/>
          </w:p>
        </w:tc>
      </w:tr>
      <w:tr w:rsidR="001F1960" w:rsidRPr="00D303CF" w14:paraId="04803A42" w14:textId="77777777" w:rsidTr="00934D3B">
        <w:tc>
          <w:tcPr>
            <w:tcW w:w="1696" w:type="dxa"/>
          </w:tcPr>
          <w:p w14:paraId="74512133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20.35-21.10</w:t>
            </w:r>
          </w:p>
        </w:tc>
        <w:tc>
          <w:tcPr>
            <w:tcW w:w="2834" w:type="dxa"/>
          </w:tcPr>
          <w:p w14:paraId="6773A9BF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Gesprek in 3 subgroepen (waarbij disciplines zo veel mogelijk zijn gemixt) a.d.h.v. vragen / stellingen. Focus van dit onderdeel is: hoe optimaliseren we de samenwerking in de regio?</w:t>
            </w:r>
          </w:p>
          <w:p w14:paraId="5B43E6EB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6FE99BD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Iedere docent sluit bij een van de 3 subgroepen aan</w:t>
            </w:r>
          </w:p>
        </w:tc>
        <w:tc>
          <w:tcPr>
            <w:tcW w:w="2266" w:type="dxa"/>
          </w:tcPr>
          <w:p w14:paraId="005CD5BC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Gesprek in subgroepen</w:t>
            </w:r>
          </w:p>
        </w:tc>
      </w:tr>
      <w:tr w:rsidR="001F1960" w:rsidRPr="00D303CF" w14:paraId="2C9FAFB3" w14:textId="77777777" w:rsidTr="00934D3B">
        <w:tc>
          <w:tcPr>
            <w:tcW w:w="1696" w:type="dxa"/>
          </w:tcPr>
          <w:p w14:paraId="4647A8DB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21.10-21.25</w:t>
            </w:r>
          </w:p>
        </w:tc>
        <w:tc>
          <w:tcPr>
            <w:tcW w:w="2834" w:type="dxa"/>
          </w:tcPr>
          <w:p w14:paraId="4625A838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Korte terugkoppeling uit de subgroepen</w:t>
            </w:r>
          </w:p>
          <w:p w14:paraId="2DB34B0E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2532257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Gastheer/gasvrouw begeleidt het gesprek</w:t>
            </w:r>
          </w:p>
        </w:tc>
        <w:tc>
          <w:tcPr>
            <w:tcW w:w="2266" w:type="dxa"/>
          </w:tcPr>
          <w:p w14:paraId="5A593DAB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Plenaire bespreking</w:t>
            </w:r>
          </w:p>
        </w:tc>
      </w:tr>
      <w:tr w:rsidR="001F1960" w:rsidRPr="00D303CF" w14:paraId="296A4C66" w14:textId="77777777" w:rsidTr="00934D3B">
        <w:tc>
          <w:tcPr>
            <w:tcW w:w="1696" w:type="dxa"/>
          </w:tcPr>
          <w:p w14:paraId="0524330F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21.25-21.30</w:t>
            </w:r>
          </w:p>
        </w:tc>
        <w:tc>
          <w:tcPr>
            <w:tcW w:w="2834" w:type="dxa"/>
          </w:tcPr>
          <w:p w14:paraId="58C76F6F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Afsluiting</w:t>
            </w:r>
          </w:p>
          <w:p w14:paraId="760ADCDF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9C85844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 xml:space="preserve">Gastheer/gastvrouw </w:t>
            </w:r>
          </w:p>
        </w:tc>
        <w:tc>
          <w:tcPr>
            <w:tcW w:w="2266" w:type="dxa"/>
          </w:tcPr>
          <w:p w14:paraId="35EEE8EB" w14:textId="77777777" w:rsidR="001F1960" w:rsidRPr="00D303CF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03CF">
              <w:rPr>
                <w:rFonts w:ascii="Arial" w:hAnsi="Arial" w:cs="Arial"/>
                <w:sz w:val="20"/>
                <w:szCs w:val="20"/>
              </w:rPr>
              <w:t>Plenaire bespreking</w:t>
            </w:r>
          </w:p>
        </w:tc>
      </w:tr>
    </w:tbl>
    <w:p w14:paraId="6E01B467" w14:textId="77777777" w:rsidR="001F1960" w:rsidRDefault="001F1960" w:rsidP="001F1960">
      <w:pPr>
        <w:rPr>
          <w:rFonts w:ascii="Arial" w:hAnsi="Arial" w:cs="Arial"/>
          <w:sz w:val="20"/>
          <w:szCs w:val="20"/>
        </w:rPr>
      </w:pPr>
    </w:p>
    <w:p w14:paraId="5272BAF8" w14:textId="77777777" w:rsidR="001F1960" w:rsidRDefault="001F1960" w:rsidP="001F19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Bijeenkomst 2: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2266"/>
        <w:gridCol w:w="2266"/>
      </w:tblGrid>
      <w:tr w:rsidR="001F1960" w:rsidRPr="00F050F6" w14:paraId="3BFA55B9" w14:textId="77777777" w:rsidTr="00934D3B">
        <w:tc>
          <w:tcPr>
            <w:tcW w:w="1696" w:type="dxa"/>
            <w:shd w:val="clear" w:color="auto" w:fill="BFBFBF" w:themeFill="background1" w:themeFillShade="BF"/>
          </w:tcPr>
          <w:p w14:paraId="167B9722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Wanneer (tijd)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14:paraId="1E61C16E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Wat (onderdeel)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274656C7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Wie (docent)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507BE483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Hoe (werkvorm)</w:t>
            </w:r>
          </w:p>
        </w:tc>
      </w:tr>
      <w:tr w:rsidR="001F1960" w:rsidRPr="00F050F6" w14:paraId="36C3371D" w14:textId="77777777" w:rsidTr="00934D3B">
        <w:tc>
          <w:tcPr>
            <w:tcW w:w="1696" w:type="dxa"/>
          </w:tcPr>
          <w:p w14:paraId="0DB775C6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19.30-19.40</w:t>
            </w:r>
          </w:p>
        </w:tc>
        <w:tc>
          <w:tcPr>
            <w:tcW w:w="2834" w:type="dxa"/>
          </w:tcPr>
          <w:p w14:paraId="522DDF0E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Welkom &amp; korte toelichting op het programma</w:t>
            </w:r>
          </w:p>
          <w:p w14:paraId="44D309C8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F2B147F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Gastheer/gastvrouw (= docent 1)</w:t>
            </w:r>
          </w:p>
        </w:tc>
        <w:tc>
          <w:tcPr>
            <w:tcW w:w="2266" w:type="dxa"/>
          </w:tcPr>
          <w:p w14:paraId="62BE39FB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Plenaire bespreking</w:t>
            </w:r>
          </w:p>
        </w:tc>
      </w:tr>
      <w:tr w:rsidR="001F1960" w:rsidRPr="00F050F6" w14:paraId="6B109BE4" w14:textId="77777777" w:rsidTr="00934D3B">
        <w:tc>
          <w:tcPr>
            <w:tcW w:w="1696" w:type="dxa"/>
          </w:tcPr>
          <w:p w14:paraId="7A2620B5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19.40-20.10</w:t>
            </w:r>
          </w:p>
        </w:tc>
        <w:tc>
          <w:tcPr>
            <w:tcW w:w="2834" w:type="dxa"/>
          </w:tcPr>
          <w:p w14:paraId="23C1C368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Bespreken casuïstiek in subgroepen</w:t>
            </w:r>
          </w:p>
          <w:p w14:paraId="5B7225CD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5210C14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Iedere docent sluit bij een van de 3 subgroepen aan</w:t>
            </w:r>
          </w:p>
        </w:tc>
        <w:tc>
          <w:tcPr>
            <w:tcW w:w="2266" w:type="dxa"/>
          </w:tcPr>
          <w:p w14:paraId="1FD9369B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Gesprek in subgroepen</w:t>
            </w:r>
          </w:p>
        </w:tc>
      </w:tr>
      <w:tr w:rsidR="001F1960" w:rsidRPr="00F050F6" w14:paraId="3411F18C" w14:textId="77777777" w:rsidTr="00934D3B">
        <w:tc>
          <w:tcPr>
            <w:tcW w:w="1696" w:type="dxa"/>
          </w:tcPr>
          <w:p w14:paraId="773973E2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20.10-20.30</w:t>
            </w:r>
          </w:p>
        </w:tc>
        <w:tc>
          <w:tcPr>
            <w:tcW w:w="2834" w:type="dxa"/>
          </w:tcPr>
          <w:p w14:paraId="721FA141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Korte terugkoppeling uit de subgroepen</w:t>
            </w:r>
          </w:p>
          <w:p w14:paraId="427A3A11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61276F7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Gastheer/gasvrouw begeleidt het gesprek</w:t>
            </w:r>
          </w:p>
        </w:tc>
        <w:tc>
          <w:tcPr>
            <w:tcW w:w="2266" w:type="dxa"/>
          </w:tcPr>
          <w:p w14:paraId="6D6AC4EF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Plenaire bespreking</w:t>
            </w:r>
          </w:p>
        </w:tc>
      </w:tr>
      <w:tr w:rsidR="001F1960" w:rsidRPr="00F050F6" w14:paraId="5DA150C0" w14:textId="77777777" w:rsidTr="00934D3B">
        <w:tc>
          <w:tcPr>
            <w:tcW w:w="1696" w:type="dxa"/>
          </w:tcPr>
          <w:p w14:paraId="2F6C50EA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20.30-20.35</w:t>
            </w:r>
          </w:p>
        </w:tc>
        <w:tc>
          <w:tcPr>
            <w:tcW w:w="2834" w:type="dxa"/>
          </w:tcPr>
          <w:p w14:paraId="6968FEAA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Korte pauze</w:t>
            </w:r>
          </w:p>
          <w:p w14:paraId="7BFEC1E8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761CEAC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50F6">
              <w:rPr>
                <w:rFonts w:ascii="Arial" w:hAnsi="Arial" w:cs="Arial"/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2266" w:type="dxa"/>
          </w:tcPr>
          <w:p w14:paraId="7E42A42D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50F6">
              <w:rPr>
                <w:rFonts w:ascii="Arial" w:hAnsi="Arial" w:cs="Arial"/>
                <w:sz w:val="20"/>
                <w:szCs w:val="20"/>
              </w:rPr>
              <w:t>nvt</w:t>
            </w:r>
            <w:proofErr w:type="spellEnd"/>
          </w:p>
        </w:tc>
      </w:tr>
      <w:tr w:rsidR="001F1960" w:rsidRPr="00F050F6" w14:paraId="4FA530FA" w14:textId="77777777" w:rsidTr="00934D3B">
        <w:tc>
          <w:tcPr>
            <w:tcW w:w="1696" w:type="dxa"/>
          </w:tcPr>
          <w:p w14:paraId="10A3C014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20.35-21.10</w:t>
            </w:r>
          </w:p>
        </w:tc>
        <w:tc>
          <w:tcPr>
            <w:tcW w:w="2834" w:type="dxa"/>
          </w:tcPr>
          <w:p w14:paraId="750C6913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Bespreken casuïstiek (deel 2) óf verdieping n.a.v. eerste regiobijeenkomst</w:t>
            </w:r>
          </w:p>
          <w:p w14:paraId="7827E560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D978E3C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50F6">
              <w:rPr>
                <w:rFonts w:ascii="Arial" w:hAnsi="Arial" w:cs="Arial"/>
                <w:i/>
                <w:iCs/>
                <w:sz w:val="20"/>
                <w:szCs w:val="20"/>
              </w:rPr>
              <w:t>(nader te bepalen)</w:t>
            </w:r>
          </w:p>
        </w:tc>
        <w:tc>
          <w:tcPr>
            <w:tcW w:w="2266" w:type="dxa"/>
          </w:tcPr>
          <w:p w14:paraId="2A385F1A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i/>
                <w:iCs/>
                <w:sz w:val="20"/>
                <w:szCs w:val="20"/>
              </w:rPr>
              <w:t>(nader te bepalen)</w:t>
            </w:r>
          </w:p>
        </w:tc>
      </w:tr>
      <w:tr w:rsidR="001F1960" w:rsidRPr="00F050F6" w14:paraId="45056DC5" w14:textId="77777777" w:rsidTr="00934D3B">
        <w:tc>
          <w:tcPr>
            <w:tcW w:w="1696" w:type="dxa"/>
          </w:tcPr>
          <w:p w14:paraId="0F54BA12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lastRenderedPageBreak/>
              <w:t>21.10-21.25</w:t>
            </w:r>
          </w:p>
        </w:tc>
        <w:tc>
          <w:tcPr>
            <w:tcW w:w="2834" w:type="dxa"/>
          </w:tcPr>
          <w:p w14:paraId="4072F073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50F6">
              <w:rPr>
                <w:rFonts w:ascii="Arial" w:hAnsi="Arial" w:cs="Arial"/>
                <w:sz w:val="20"/>
                <w:szCs w:val="20"/>
                <w:lang w:val="en-GB"/>
              </w:rPr>
              <w:t xml:space="preserve">‘Take home message’ / ‘highlights’ </w:t>
            </w:r>
            <w:proofErr w:type="spellStart"/>
            <w:r w:rsidRPr="00F050F6">
              <w:rPr>
                <w:rFonts w:ascii="Arial" w:hAnsi="Arial" w:cs="Arial"/>
                <w:sz w:val="20"/>
                <w:szCs w:val="20"/>
                <w:lang w:val="en-GB"/>
              </w:rPr>
              <w:t>n.a.v</w:t>
            </w:r>
            <w:proofErr w:type="spellEnd"/>
            <w:r w:rsidRPr="00F050F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F050F6">
              <w:rPr>
                <w:rFonts w:ascii="Arial" w:hAnsi="Arial" w:cs="Arial"/>
                <w:sz w:val="20"/>
                <w:szCs w:val="20"/>
                <w:lang w:val="en-GB"/>
              </w:rPr>
              <w:t>beide</w:t>
            </w:r>
            <w:proofErr w:type="spellEnd"/>
            <w:r w:rsidRPr="00F050F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50F6">
              <w:rPr>
                <w:rFonts w:ascii="Arial" w:hAnsi="Arial" w:cs="Arial"/>
                <w:sz w:val="20"/>
                <w:szCs w:val="20"/>
                <w:lang w:val="en-GB"/>
              </w:rPr>
              <w:t>regiobijeenkomsten</w:t>
            </w:r>
            <w:proofErr w:type="spellEnd"/>
          </w:p>
          <w:p w14:paraId="147F3031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6E68750E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Docent 1, 2 en/of 3</w:t>
            </w:r>
          </w:p>
        </w:tc>
        <w:tc>
          <w:tcPr>
            <w:tcW w:w="2266" w:type="dxa"/>
          </w:tcPr>
          <w:p w14:paraId="385F8F33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Plenaire bespreking</w:t>
            </w:r>
          </w:p>
        </w:tc>
      </w:tr>
      <w:tr w:rsidR="001F1960" w:rsidRPr="00F050F6" w14:paraId="12B5C338" w14:textId="77777777" w:rsidTr="00934D3B">
        <w:tc>
          <w:tcPr>
            <w:tcW w:w="1696" w:type="dxa"/>
          </w:tcPr>
          <w:p w14:paraId="7C50FB06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21.25-21.30</w:t>
            </w:r>
          </w:p>
        </w:tc>
        <w:tc>
          <w:tcPr>
            <w:tcW w:w="2834" w:type="dxa"/>
          </w:tcPr>
          <w:p w14:paraId="49BB1AED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Afsluiting</w:t>
            </w:r>
          </w:p>
          <w:p w14:paraId="2A04D8C8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6FD2C9A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 xml:space="preserve">Gastheer/gastvrouw </w:t>
            </w:r>
          </w:p>
        </w:tc>
        <w:tc>
          <w:tcPr>
            <w:tcW w:w="2266" w:type="dxa"/>
          </w:tcPr>
          <w:p w14:paraId="09A4CF6A" w14:textId="77777777" w:rsidR="001F1960" w:rsidRPr="00F050F6" w:rsidRDefault="001F1960" w:rsidP="00934D3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050F6">
              <w:rPr>
                <w:rFonts w:ascii="Arial" w:hAnsi="Arial" w:cs="Arial"/>
                <w:sz w:val="20"/>
                <w:szCs w:val="20"/>
              </w:rPr>
              <w:t>Plenaire bespreking</w:t>
            </w:r>
          </w:p>
        </w:tc>
      </w:tr>
    </w:tbl>
    <w:p w14:paraId="620EE72D" w14:textId="77777777" w:rsidR="001F1960" w:rsidRPr="003C773B" w:rsidRDefault="001F1960" w:rsidP="001F1960">
      <w:pPr>
        <w:rPr>
          <w:rFonts w:ascii="Arial" w:hAnsi="Arial" w:cs="Arial"/>
          <w:sz w:val="20"/>
          <w:szCs w:val="20"/>
        </w:rPr>
      </w:pPr>
    </w:p>
    <w:p w14:paraId="17A866A2" w14:textId="77777777" w:rsidR="002F525E" w:rsidRDefault="002F525E"/>
    <w:sectPr w:rsidR="002F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34DFF"/>
    <w:multiLevelType w:val="hybridMultilevel"/>
    <w:tmpl w:val="8B5259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60"/>
    <w:rsid w:val="001F1960"/>
    <w:rsid w:val="00245D51"/>
    <w:rsid w:val="002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0C2"/>
  <w15:chartTrackingRefBased/>
  <w15:docId w15:val="{5D56780E-4AAD-4180-92A8-2F889F18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19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1960"/>
    <w:pPr>
      <w:ind w:left="720"/>
      <w:contextualSpacing/>
    </w:pPr>
  </w:style>
  <w:style w:type="table" w:styleId="Tabelraster">
    <w:name w:val="Table Grid"/>
    <w:basedOn w:val="Standaardtabel"/>
    <w:uiPriority w:val="39"/>
    <w:rsid w:val="001F1960"/>
    <w:pPr>
      <w:spacing w:after="0" w:line="240" w:lineRule="auto"/>
    </w:pPr>
    <w:rPr>
      <w:rFonts w:ascii="Verdana" w:hAnsi="Verdana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Buvelot</dc:creator>
  <cp:keywords/>
  <dc:description/>
  <cp:lastModifiedBy>Patricia Buvelot</cp:lastModifiedBy>
  <cp:revision>1</cp:revision>
  <dcterms:created xsi:type="dcterms:W3CDTF">2021-04-22T12:17:00Z</dcterms:created>
  <dcterms:modified xsi:type="dcterms:W3CDTF">2021-04-22T12:57:00Z</dcterms:modified>
</cp:coreProperties>
</file>